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76" w:rsidRDefault="00BA26DE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1533"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-251115</wp:posOffset>
            </wp:positionH>
            <wp:positionV relativeFrom="paragraph">
              <wp:posOffset>-412578</wp:posOffset>
            </wp:positionV>
            <wp:extent cx="7208439" cy="1014152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2526" r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30" cy="101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DB1776" w:rsidRDefault="00DB1776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5941A5" w:rsidRPr="00660A49" w:rsidRDefault="005941A5" w:rsidP="00660A49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  <w:r w:rsidRPr="00660A49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lastRenderedPageBreak/>
        <w:t>Програма розроблена відповідно до вимог Законів України «Про освіту»,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hyperlink r:id="rId8" w:tgtFrame="_blank" w:history="1">
        <w:r w:rsidRPr="00660A49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val="uk-UA"/>
          </w:rPr>
          <w:t>«Про дошкільну освіту»</w:t>
        </w:r>
      </w:hyperlink>
      <w:r w:rsidRPr="00660A49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,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hyperlink r:id="rId9" w:tgtFrame="_blank" w:history="1">
        <w:r w:rsidRPr="00660A4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«Про забезпечення функціонування української мови як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660A4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державної»</w:t>
        </w:r>
      </w:hyperlink>
      <w:r w:rsidRPr="00660A49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, Базового компонента дошкільної освіти (нова редакція) та Концепції Нової української школи.</w:t>
      </w:r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Освітня діяльність в </w:t>
      </w:r>
      <w:r w:rsidR="00442FFC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закладі дошкільної освіти у 2024/2025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 навчальному році буде організована відповідно до Законів України «Про освіту», «Про дошкільну освіту», Указу Президента України від 13.10.2015 №580/2015 «Про стратегію національно-патріотичного виховання дітей та молоді на 2016-2020 роки», Базового компоненту дошкільної освіти (нова редакція), Концепції національно-патріотичного виховання дітей та молоді (затверджено наказом МОН України від 16.06.2015 №641), Положення про дошкільний навчальний заклад (затверджено постановою Кабінету Міністрів України від 20.03.2003 №305), Указ президента УКраїни «Про національну стратегію розбудови безпечного і здорового освітнього середовища у новій українській школі» від 25.05.2020, №195/2020, Санітарного регламенту для дошкільних навчальних закладів (затверджено наказом Міністерства охорони здоров’я України від 24.03.2016 №234), </w:t>
      </w:r>
      <w:r w:rsidRPr="00BF6987">
        <w:rPr>
          <w:rFonts w:ascii="Times New Roman" w:hAnsi="Times New Roman" w:cs="Times New Roman"/>
          <w:sz w:val="28"/>
          <w:szCs w:val="28"/>
          <w:lang w:val="uk-UA"/>
        </w:rPr>
        <w:t>постанова Головного державного санітарного лікаря України від 21.05.2020 № 25 «Про затвердження Тимчасових рекомендацій щодо організації протиепідемічних заходів у закладах дошкільної освіти на період карантину у зв’язку з поширенням коронавірусної хвороби (СОУЮ-19)», листах Міністерства освіти і науки України від 23.04.2020 № 1/9- 219 «Щодо організації діяльності закладів дошкільної освіти під час карантину», від 22.05.2020 № 1/9-269 «Щодо відновлення діяльності закладів дошкільної освіти», матеріалах ЮНІСЕФ «Рекомендації щодо відновлення роботи закладів дошкільної освіти після СОУГО-19»,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 Гранично допустимого навантаження на дитину у дошкільних навчальних закладах різних типів та форм власності (затверджено наказом МОН України від 20.04.2015 №446), листів Міністерства освіти і науки: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«Організація роботи в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дошкільних навчальних закладах 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літній період» (</w:t>
      </w:r>
      <w:hyperlink r:id="rId10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 16.03.2012 №1/9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noBreakHyphen/>
          <w:t>198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«Про організацію фізкультурно-оздоровчої роботи в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дошкільних навчальних закладах 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літній період»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hyperlink r:id="rId11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(від 28.05.2012 №1/9-413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«Про розроблення програм для дошкільної освіти» (</w:t>
      </w:r>
      <w:hyperlink r:id="rId12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 28.02.2013 №1/9-152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Л</w:t>
      </w:r>
      <w:r w:rsidRPr="00BF6987">
        <w:rPr>
          <w:rFonts w:ascii="Times New Roman" w:hAnsi="Times New Roman" w:cs="Times New Roman"/>
          <w:sz w:val="28"/>
          <w:szCs w:val="28"/>
          <w:lang w:val="uk-UA"/>
        </w:rPr>
        <w:t>ист Міністерства освіти і науки України від 09.12.2019 № 1/9-750 «Щодо освітніх програм у закладах дошкільної освіти»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 ,«Щодо вирішення окремих питань діяльності керівників гуртків дошкільних навчальних закладів» (</w:t>
      </w:r>
      <w:hyperlink r:id="rId13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18.09.2014 №1/9-473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«Щодо організації роботи з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музичного виховання дітей 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дошкільних навчальних закладах» (</w:t>
      </w:r>
      <w:hyperlink r:id="rId14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02.09.2016 №1/9-454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«Організація фізкультурно-оздоровчої роботи в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дошкільних навчальних закладах» (</w:t>
      </w:r>
      <w:hyperlink r:id="rId15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02.09.2016 №1/9-456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«Про організацію національно-патріотичного виховання 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дошкільних навчальних закладах» (</w:t>
      </w:r>
      <w:hyperlink r:id="rId16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25.07.2016 №1/9-396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«Щодо організації взаємодії закладів дошкільної освіти з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батьками вихованців» (</w:t>
      </w:r>
      <w:hyperlink r:id="rId17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 11.10.2017 №1/9-546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), «Щодо забезпечення наступності дошкільної та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початкової освіти» (</w:t>
      </w:r>
      <w:hyperlink r:id="rId18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від 19.04.2018 №1/9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noBreakHyphen/>
          <w:t>249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), «Щодо організації діяльності закладів освіти, що забезпечують здобуття дошкільної освіти у 2019/2020 навчальному році» (від 02.07.2019 № 1/9-419), </w:t>
      </w:r>
      <w:r w:rsidRPr="00BF6987">
        <w:rPr>
          <w:rFonts w:ascii="Times New Roman" w:hAnsi="Times New Roman" w:cs="Times New Roman"/>
          <w:sz w:val="28"/>
          <w:szCs w:val="28"/>
          <w:lang w:val="uk-UA"/>
        </w:rPr>
        <w:t>лист МОН від 22.07.2020 № 1/9-394 «Про переліки навчальної літератури, рекомендованої Міністерством освіти і науки України для використання у закладах освіти у 2020/2021 навчальному році»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, «Щодо організації діяльності інклюзивних груп у дошкільних навчальних закладах»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( від12.10.2015 №1/9-487), «</w:t>
      </w:r>
      <w:hyperlink r:id="rId19" w:tgtFrame="_blank" w:history="1"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Щодо організації інклюзивного навчання у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закладах освіти у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="00442FF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2020/202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1н.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 </w:t>
        </w:r>
        <w:r w:rsidRPr="00BF69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/>
          </w:rPr>
          <w:t>р</w:t>
        </w:r>
      </w:hyperlink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»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(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від 30.07.2020 №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1/9-411), «Щодо організації роботи та дотримання вимог з питань 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lastRenderedPageBreak/>
        <w:t>охорони праці та безпеки життєдіяльності у закладах дошкільної освіти» (від 14.02.2019 №1/11-1491), власного статуту та інших нормативно-правових документів в сфері освіти.</w:t>
      </w:r>
    </w:p>
    <w:p w:rsidR="005941A5" w:rsidRPr="00077EE8" w:rsidRDefault="00F86926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Березь</w:t>
      </w:r>
      <w:r w:rsidR="005941A5"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кий заклад дошкільної освіти здійснює осві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тньо-виховний процес у 202</w:t>
      </w:r>
      <w:r w:rsidR="00442FFC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/202</w:t>
      </w:r>
      <w:r w:rsidR="00442FFC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5</w:t>
      </w:r>
      <w:r w:rsidR="005941A5"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навчальному році за такими пріоритетними напрямами: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наступність дошкільної та початкової ланок освіти,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форму</w:t>
      </w:r>
      <w:r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в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ання мовленнє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во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ї та математичної компетентності у дітей дошкільного віку,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- формування екологічної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св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ідомості в дошкільників,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впровадження дистанційних форм робот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и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.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Навчальний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ік у закладі починається 1 вересня і закінчується 31 травня наступного року, літній оздоровчий період – з 1 червня по 31 серпня. 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Оздоровчий період триває з 1червня по 31серпня. В цей період  з дітьми проводиться фізкультурно-оздоровча і художньо-продуктивна діяльність.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 дошкільному навчальному закладі встановлено 5-денний навчальний тиждень. Заклад працює з  8.00 –18.30 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Враховуючи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ідсумки освітньої діяльності за минулий навчальний рік педагогічний колектив закладу дошкільної освіти продовжує спрямовувати свою діяльність у наступному році на вирішення методичної теми: «Забезпечення якісної освіти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дітей дошкільного віку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шляхом ефективного педагогічного впливу на розвиток компетентної особистості дитини в умовах нової української школи».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 xml:space="preserve">Основні завдання </w:t>
      </w:r>
      <w:r w:rsidR="00CE5C7B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Березь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кого ЗДО: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1. Розвивати креативність дітей дошкільного віку в процесі художньо-естетичної образотворчої діяльності.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2.Формувати у дошкільників модель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правильної екологічної поведінки, орієнтовану на сталий спосіб життя засобами проективної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діяльності. 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3.Оптимізувати роботу з фізичного виховання, впроваджуючи інноваційні педагогічні та здоровʼязбережувальні технології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,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профілактичні оздоровчі вправи та прийоми валеологічної освіти дошкільнят.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У закладі дошкільної освіти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функціонує одна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ізновікова група яка складається з дітей дошкільного віку від 3 до 6 років.</w:t>
      </w:r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Заклад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реалізує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повне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охоплення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дошкільною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освітою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дітей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які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</w:rPr>
        <w:t>проживають</w:t>
      </w:r>
      <w:r w:rsidR="00CE5C7B"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</w:rPr>
        <w:t>на</w:t>
      </w:r>
      <w:r w:rsidR="00CE5C7B"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</w:rPr>
        <w:t>території</w:t>
      </w:r>
      <w:r w:rsidR="00CE5C7B"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</w:rPr>
        <w:t>с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і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</w:rPr>
        <w:t>л</w:t>
      </w:r>
      <w:r w:rsidR="00CE5C7B"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="00CE5C7B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 xml:space="preserve">Берег, Комарівка, Миньківці, Сапанівчик, Онишківці, </w:t>
      </w:r>
      <w:proofErr w:type="gramStart"/>
      <w:r w:rsidR="00CE5C7B"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  <w:t>Тур'я</w:t>
      </w:r>
      <w:proofErr w:type="gramEnd"/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освітньому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процесі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ладу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реалізується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змі</w:t>
      </w:r>
      <w:proofErr w:type="gramStart"/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ст</w:t>
      </w:r>
      <w:proofErr w:type="gramEnd"/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інваріан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варіативної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складової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Базового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компоненту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комплексними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парціальними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програмами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Змі</w:t>
      </w:r>
      <w:proofErr w:type="gramStart"/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ст</w:t>
      </w:r>
      <w:proofErr w:type="gramEnd"/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інваріа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1533"/>
          <w:sz w:val="28"/>
          <w:szCs w:val="28"/>
        </w:rPr>
        <w:t>ив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складової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забезпечується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через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чинну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Програму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розвитку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дитини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«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Українське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дошкілля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»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Білан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.,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Максименко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Л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.,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Возна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Л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.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ін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.,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освітню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програму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«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Впевнений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старт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»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для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дітей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старшого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lastRenderedPageBreak/>
        <w:t>віку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/ [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Гавриш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Панасюк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Піроженко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Рогозянський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Ю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Хартман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Шевчук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].</w:t>
      </w:r>
      <w:proofErr w:type="gramEnd"/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Мета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освітньої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програми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-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реалізація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комплексу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розвивальних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виховних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навчальних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функцій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змістовних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напрямів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організації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життєдіяльності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межах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вікової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компетентності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дітей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від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2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6(7)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років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із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поступовим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ускладненням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змістовної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наповнюваності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</w:t>
      </w:r>
      <w:proofErr w:type="gramEnd"/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кожному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віковому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етапі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.</w:t>
      </w:r>
    </w:p>
    <w:p w:rsidR="005941A5" w:rsidRPr="00BF6987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Завдання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програми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-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сформованість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мінімально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достатнього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необхідного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івня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освітніх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компетенцій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дитини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перших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6(7)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років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що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забезпечує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її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повноцінний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психофізичний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особистісний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розвиток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психологічну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готовність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навчання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школі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.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Визначені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Базовим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компонентом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вимоги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обсягу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необхідної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інформації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життєво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важливих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умінь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навичок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системи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ціннісних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ставлень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св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іту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самої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себе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відображені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програмі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є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обов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’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язковими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для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виконання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всіма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учасниками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освітнього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процесу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Структура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програми</w:t>
      </w:r>
      <w:r w:rsidRPr="00BF6987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 xml:space="preserve"> -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визначення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освітніх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ліній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відповідно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Базового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компонента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дошкільної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освіти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визначення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загального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обсягу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навантаження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на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кожний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дитини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: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ранній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(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третій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),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молодший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(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четвертий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),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середній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(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’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ятий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),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старший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дошкільний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(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шостий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рік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життя</w:t>
      </w:r>
      <w:r w:rsidRPr="00BF6987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 xml:space="preserve">).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Кожна освітня лінія програми завершується показниками компетентності.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Види діяльності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Розподіл занять на тиждень в організованих видах діяльності укладається за змістовними освітніми лініями відповідно до наказу Міністерства освіти і науки України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20.04.2015 №446 «Про затвердження гранично допустимого навантаження на дитину у дошкільних навчальних закладах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ізних типів та форми власності». Кількість занять інваріантної складової повністю відповідає вимогам наказу. Види діяльності плануються за освітніми лініями: «Ознайомлення із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іумом», «Ознайомлення з природним довкіллям», «Художньо-продуктивна діяльність (музична, образотворча, театральна тощо), «Сенсорний розвиток», «Логіко-математичний розвиток», «Розвиток мовлення і культура мовленнєвого спілкування», «Здоров’я та фізичний розвиток». Реалізація програми передбачає врахування принципу інтеграції освітніх ліній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відповідності з віковими можливостями і особливостями вихованців.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БАЗОВИЙ КОМПОНЕНТ ДОШКІЛЬНОЇ ОСВІТИ</w:t>
      </w:r>
    </w:p>
    <w:p w:rsidR="005941A5" w:rsidRPr="00973312" w:rsidRDefault="005941A5" w:rsidP="005941A5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Базовий компонент дошкільної освіти затверджено наказом МОНМСУ № 615 від 22.05.2012 "Про затвердження Базового компонента дошкільної освіти (нова редакція)”</w:t>
      </w:r>
      <w:proofErr w:type="gramEnd"/>
    </w:p>
    <w:p w:rsidR="005941A5" w:rsidRPr="00973312" w:rsidRDefault="005941A5" w:rsidP="005941A5">
      <w:pPr>
        <w:spacing w:before="150" w:after="105" w:line="240" w:lineRule="auto"/>
        <w:outlineLvl w:val="1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Інваріантна складова</w:t>
      </w: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br/>
        <w:t>освітні лінії: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"Особистість дитини”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"Дитина в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соц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іумі”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"Дитина в природному довкіллі”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"Дитина в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св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іті культури"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"Гра дитини”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"Дитина в сенсорно-пізнавальному просторі”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lastRenderedPageBreak/>
        <w:t>"Мовлення дитини”</w:t>
      </w:r>
    </w:p>
    <w:p w:rsidR="006558DA" w:rsidRDefault="006558DA" w:rsidP="008A1DC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uk-UA"/>
        </w:rPr>
      </w:pPr>
    </w:p>
    <w:p w:rsidR="005941A5" w:rsidRPr="00973312" w:rsidRDefault="005941A5" w:rsidP="008A1DC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Варіативна складова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"Комп'ютерна грамота”</w:t>
      </w:r>
    </w:p>
    <w:p w:rsidR="005941A5" w:rsidRPr="00973312" w:rsidRDefault="005941A5" w:rsidP="008A1DC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"Образотворче мистецтво”</w:t>
      </w:r>
    </w:p>
    <w:p w:rsidR="005941A5" w:rsidRPr="00973312" w:rsidRDefault="005941A5" w:rsidP="008A1DC4">
      <w:pPr>
        <w:spacing w:before="180" w:after="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Засади нового Базового компонента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Визнання самоцінності дошкільного дитинства, його особливої ролі в розвитку особистості;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Збереження дитячої субкультури;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Створення сприятливих умов для формування особистісної зрілості дитини, її базових якостей;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Пр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іоритет повноцінного проживання дитиною сьогодення у порівнянні з підготовкою до майбутнього етапу життя;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Засади нового Базового компонента: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Повага до дитини, врахування індивідуального особистого досвіду дошкільника;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Компетентнісний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п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ідхід до розвитку особистості , збалансованість набутих знань, умінь, навичок, сформованість бажань, інтересів, намірів та особистісних якостей і вольової поведінки дитини;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Засади нового Базового компонента:</w:t>
      </w:r>
    </w:p>
    <w:p w:rsidR="005941A5" w:rsidRPr="00973312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Надання </w:t>
      </w:r>
      <w:proofErr w:type="gramStart"/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>пр</w:t>
      </w:r>
      <w:proofErr w:type="gramEnd"/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>іоритету соціально-моральному розвитку особистості , формування уміння узгоджувати особисті інтереси з колективними;</w:t>
      </w:r>
    </w:p>
    <w:p w:rsidR="005941A5" w:rsidRPr="00973312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Формування цілісної картини </w:t>
      </w:r>
      <w:proofErr w:type="gramStart"/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>св</w:t>
      </w:r>
      <w:proofErr w:type="gramEnd"/>
      <w:r w:rsidRPr="00973312">
        <w:rPr>
          <w:rFonts w:ascii="Times New Roman" w:eastAsia="Times New Roman" w:hAnsi="Times New Roman" w:cs="Times New Roman"/>
          <w:color w:val="001533"/>
          <w:sz w:val="28"/>
          <w:szCs w:val="28"/>
        </w:rPr>
        <w:t>іту, основ світогляду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Освітня лінія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"Особистість дитини”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передбача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є:</w:t>
      </w:r>
      <w:proofErr w:type="gramEnd"/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Формування позитивного образу "Я”, створення бази особистісної культури дитини, її активної життєдіяльності;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Виховання в дитини позитивного ставлення до своєї зовнішності, формування основних фізичних якостей, рухових умінь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,к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ультурно-гігієнічних,оздоровчих навичок та навичок безпечної життєдіяльності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Освітня лінія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"Дитина в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соц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іумі”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передбачає: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Формування навичок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соц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іально визнаної поведінки, вміння орієнтуватись в світі людських взаємин, готовності співпереживати і співчувати іншим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 освітньої лінії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"Дитина в природному довкіллі”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Містить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доступні дитині уявлення про природу планети Земля та Всесвіт, розвиток емоційно-ціннісного та відповідального екологічного ставлення до природного довкілля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 освітньої лінії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"Дитина в світі культури”: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lastRenderedPageBreak/>
        <w:t xml:space="preserve">Формування почуття краси в її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р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ізних проявах, ціннісного ставлення до змісту предметного світу та світу мистецтва, розвиток творчих здібностей, формування елементарних трудових, технологічних та художньо-продуктивних навичок , самостійності , культури та безпеки праці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 освітньої лінії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"Гра дитини”: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Розвиток у дітей творчих здібностей, самостійності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,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і</w:t>
      </w:r>
      <w:r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ніціативності, організованості в</w:t>
      </w: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ігровій діяльності та формування у них стійкого інтересу до пізнання довкілля і реалізації себе в ньому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 освітньої лінії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"Дитина в сенсорно-пізнавальному просторі”: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Передбачає сформованість доступних для дитини дошкільного віку уявлень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,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 еталонів, що відображають ознаки, властивості та відношення предметів і об'єктів довколишнього світу;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Спрямована на інтеграцію змісту дошкільної освіти, формування у дітей пошуково-дослідницьких умінь, елементарних математичних уявлень, цілісної картини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св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іту, компетентної поведінки в різних життєвих ситуаціях</w:t>
      </w:r>
    </w:p>
    <w:p w:rsidR="005941A5" w:rsidRPr="00973312" w:rsidRDefault="005941A5" w:rsidP="005941A5">
      <w:pPr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 xml:space="preserve"> освітньої лінії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  <w:lang w:val="en-US"/>
        </w:rPr>
        <w:t> </w:t>
      </w:r>
      <w:r w:rsidRPr="00973312">
        <w:rPr>
          <w:rFonts w:ascii="Times New Roman" w:eastAsia="Times New Roman" w:hAnsi="Times New Roman" w:cs="Times New Roman"/>
          <w:bCs/>
          <w:color w:val="001533"/>
          <w:kern w:val="36"/>
          <w:sz w:val="28"/>
          <w:szCs w:val="28"/>
        </w:rPr>
        <w:t>"Мовлення дитини”</w:t>
      </w:r>
    </w:p>
    <w:p w:rsidR="005941A5" w:rsidRPr="00973312" w:rsidRDefault="005941A5" w:rsidP="005941A5">
      <w:pPr>
        <w:spacing w:before="75" w:after="30" w:line="240" w:lineRule="auto"/>
        <w:outlineLvl w:val="2"/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 xml:space="preserve">Засвоєння дитиною культури мовлення та спілкування, елементарних правил користування мовою у </w:t>
      </w:r>
      <w:proofErr w:type="gramStart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р</w:t>
      </w:r>
      <w:proofErr w:type="gramEnd"/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ізних життєвих ситуаціях</w:t>
      </w:r>
    </w:p>
    <w:p w:rsidR="005941A5" w:rsidRPr="00973312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Cs/>
          <w:color w:val="001533"/>
          <w:sz w:val="28"/>
          <w:szCs w:val="28"/>
        </w:rPr>
        <w:t>Форми організації освітнього процесу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Набуття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ізних видів компетенцій дитиною дошкільного віку відбувається в різних видах діяльності (ігровій ― провідній для дітей дошкільного віку; руховій; природничій; предметній; образотворчій, музичній, театральній, літературній; сенсорно-пізнавальній і математичній; мовленнєвій;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іокультурній та інших) і вимагає практичного засвоєння дитиною системи елементарних (доступних) знань про себе та довкілля, моральних цінностей, уміння доречно застосовувати набуту інформацію. Організоване навчання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проводиться у формі занять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, починаючи з 3-го року життя. Протягом дня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івномірно розподіляються всі види активності за основними лініями розвитку залежно від бажань та інтересу дітей.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proofErr w:type="gramStart"/>
      <w:r w:rsidRPr="00077EE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hAnsi="Times New Roman" w:cs="Times New Roman"/>
          <w:sz w:val="28"/>
          <w:szCs w:val="28"/>
        </w:rPr>
        <w:t>ід час проведення спеціально організованих форм освітнього процесу необхідно дотримуватись вимог гранично допустимого навчального навантаження на дитину у дошкільних навчальних закладах різних типів та форми власності, затвердженого наказом Міністерства освіти і науки України від 20.04.2015 № 446.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Тривалість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спец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іально організованих фронтальних занять становить:</w:t>
      </w:r>
    </w:p>
    <w:p w:rsidR="005941A5" w:rsidRPr="00077EE8" w:rsidRDefault="005941A5" w:rsidP="006558DA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   </w:t>
      </w:r>
      <w:r w:rsidR="008A1DC4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- у  молодшій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групі –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не б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ільше 15 хвилин;</w:t>
      </w:r>
    </w:p>
    <w:p w:rsidR="005941A5" w:rsidRPr="00077EE8" w:rsidRDefault="005941A5" w:rsidP="006558DA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   </w:t>
      </w:r>
      <w:r w:rsidR="008A1DC4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- у середній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групі –20 хвилин;</w:t>
      </w:r>
    </w:p>
    <w:p w:rsidR="005941A5" w:rsidRDefault="005941A5" w:rsidP="006558DA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   </w:t>
      </w:r>
      <w:r w:rsidR="008A1DC4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- у старшій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групі –25 хвилин.</w:t>
      </w:r>
    </w:p>
    <w:p w:rsidR="006558DA" w:rsidRPr="006558DA" w:rsidRDefault="006558DA" w:rsidP="006558DA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  <w:lang w:val="uk-UA"/>
        </w:rPr>
      </w:pPr>
    </w:p>
    <w:p w:rsidR="005941A5" w:rsidRPr="00077EE8" w:rsidRDefault="005941A5" w:rsidP="006558DA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Тривалість перерв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між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заняттями – не менше 10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хвилин.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Розподіл занять на тиждень в організованих видах діяльності укладається за змістовними освітніми лініями відповідно до наказу Міністерства освіти і науки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lastRenderedPageBreak/>
        <w:t>України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20.04.2015 №446 «Про затвердження гранично допустимого навантаження на дитину у дошкільних навчальних закладах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ізних типів та форми власності». Кількість занять інваріантної складової повністю відповідає вимогам наказу.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 освітньому процесі використовуються такі форми організації діяльності дітей: інтегровані, комплексні, індивідуальні, індивідуально-групові, групові заняття, а також мін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і-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заняття упродовж дня:</w:t>
      </w:r>
    </w:p>
    <w:p w:rsidR="005941A5" w:rsidRPr="00077EE8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Для програмно-методичного забезпечення освітнього процесу використовуються навчальні видання, рекомендовані Міністерством освіти і науки України для використання в дошкільних навчальних закладах у 2020/2021 навчальному році розміщені на сайті Міністерства освіти і науки України (</w:t>
      </w:r>
      <w:hyperlink r:id="rId20" w:history="1"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mon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gov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ua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activity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education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doshkilna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norm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baza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077E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html</w:t>
        </w:r>
      </w:hyperlink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).</w:t>
      </w:r>
      <w:proofErr w:type="gramEnd"/>
    </w:p>
    <w:p w:rsidR="005941A5" w:rsidRPr="00973312" w:rsidRDefault="005941A5" w:rsidP="005941A5">
      <w:pPr>
        <w:spacing w:after="150" w:line="240" w:lineRule="auto"/>
        <w:ind w:firstLine="315"/>
        <w:jc w:val="both"/>
        <w:rPr>
          <w:rFonts w:ascii="Times New Roman" w:eastAsia="Times New Roman" w:hAnsi="Times New Roman" w:cs="Times New Roman"/>
          <w:b/>
          <w:color w:val="001533"/>
          <w:sz w:val="28"/>
          <w:szCs w:val="28"/>
        </w:rPr>
      </w:pPr>
      <w:r w:rsidRPr="00973312">
        <w:rPr>
          <w:rFonts w:ascii="Times New Roman" w:eastAsia="Times New Roman" w:hAnsi="Times New Roman" w:cs="Times New Roman"/>
          <w:b/>
          <w:color w:val="001533"/>
          <w:sz w:val="28"/>
          <w:szCs w:val="28"/>
        </w:rPr>
        <w:t>Змі</w:t>
      </w:r>
      <w:proofErr w:type="gramStart"/>
      <w:r w:rsidRPr="00973312">
        <w:rPr>
          <w:rFonts w:ascii="Times New Roman" w:eastAsia="Times New Roman" w:hAnsi="Times New Roman" w:cs="Times New Roman"/>
          <w:b/>
          <w:color w:val="001533"/>
          <w:sz w:val="28"/>
          <w:szCs w:val="28"/>
        </w:rPr>
        <w:t>ст</w:t>
      </w:r>
      <w:proofErr w:type="gramEnd"/>
      <w:r w:rsidRPr="00973312">
        <w:rPr>
          <w:rFonts w:ascii="Times New Roman" w:eastAsia="Times New Roman" w:hAnsi="Times New Roman" w:cs="Times New Roman"/>
          <w:b/>
          <w:color w:val="001533"/>
          <w:sz w:val="28"/>
          <w:szCs w:val="28"/>
        </w:rPr>
        <w:t xml:space="preserve"> освітньої програми передбачає: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формування основ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іальної адаптації та життєвої компетентності дитини;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виховання елементів природо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доц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ільного світогляду, розвиток позитивного емоційно-ціннісного ставлення до довкілля;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утвердження емоційно-ціннісного ставлення 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до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практичної та духовної діяльності людини;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розвиток потреби в реалізації власних творчих здібностей.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Реалізацію змісту освітньої програми здійснює команда педагогів: вихователі, керівник музичний, помічник вихователі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та медична сестра.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У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закладі впроваджується інноваційна освітня діяльність: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методика «шести цеглинок»;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методика «Розвивальне читання» Л.Шелестової;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педагогічна технологія розвитку комунікативних здібностей дітей засобами театральної діяльності;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- вивчаються досвіди роботи вихователів.</w:t>
      </w:r>
    </w:p>
    <w:p w:rsidR="005941A5" w:rsidRPr="00077EE8" w:rsidRDefault="005941A5" w:rsidP="00CE5C7B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                                                                  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</w:p>
    <w:p w:rsidR="005941A5" w:rsidRPr="00077EE8" w:rsidRDefault="006558DA" w:rsidP="00BF6987">
      <w:pPr>
        <w:spacing w:after="0" w:line="240" w:lineRule="auto"/>
        <w:ind w:firstLine="315"/>
        <w:jc w:val="center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є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кт робочого навчального плану</w:t>
      </w:r>
    </w:p>
    <w:p w:rsidR="006558DA" w:rsidRDefault="00CE5C7B" w:rsidP="00BF6987">
      <w:pPr>
        <w:spacing w:after="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Березь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кого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закладу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дошкільної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 xml:space="preserve"> освіти </w:t>
      </w:r>
    </w:p>
    <w:p w:rsidR="005941A5" w:rsidRPr="00077EE8" w:rsidRDefault="00CE5C7B" w:rsidP="00BF6987">
      <w:pPr>
        <w:spacing w:after="0" w:line="240" w:lineRule="auto"/>
        <w:ind w:firstLine="315"/>
        <w:jc w:val="center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 xml:space="preserve">Смизької селищної ради </w:t>
      </w:r>
      <w:r w:rsidR="005941A5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на 202</w:t>
      </w:r>
      <w:r w:rsidR="003D3500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/202</w:t>
      </w:r>
      <w:r w:rsidR="003D3500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  <w:t>5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навчальний рік</w:t>
      </w:r>
    </w:p>
    <w:p w:rsidR="005941A5" w:rsidRPr="00077EE8" w:rsidRDefault="005941A5" w:rsidP="00BF6987">
      <w:pPr>
        <w:spacing w:after="0" w:line="240" w:lineRule="auto"/>
        <w:ind w:firstLine="315"/>
        <w:jc w:val="both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В освітньому процесі закладу реалізується змі</w:t>
      </w:r>
      <w:proofErr w:type="gramStart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>ст</w:t>
      </w:r>
      <w:proofErr w:type="gramEnd"/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інваріантної та варіативної складової Базового компоненту дошкільної освіти за комплексними та парціальними програмами.</w:t>
      </w:r>
    </w:p>
    <w:p w:rsidR="005941A5" w:rsidRPr="00077EE8" w:rsidRDefault="005941A5" w:rsidP="005941A5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Інваріантна складова</w:t>
      </w:r>
    </w:p>
    <w:tbl>
      <w:tblPr>
        <w:tblW w:w="0" w:type="auto"/>
        <w:jc w:val="center"/>
        <w:tblInd w:w="-2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87"/>
        <w:gridCol w:w="2689"/>
        <w:gridCol w:w="3558"/>
      </w:tblGrid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Програми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Автор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Ким, коли затверджені</w:t>
            </w:r>
          </w:p>
        </w:tc>
      </w:tr>
      <w:tr w:rsidR="005941A5" w:rsidRPr="00077EE8" w:rsidTr="006558DA">
        <w:trPr>
          <w:jc w:val="center"/>
        </w:trPr>
        <w:tc>
          <w:tcPr>
            <w:tcW w:w="96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BF6987">
            <w:pPr>
              <w:spacing w:after="15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Комплексні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E7311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Програма розвитку дитини дошкільного віку «Українське дошкілля»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Б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ілан О.І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Возна Л.М.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Максименко О.Л. </w:t>
            </w:r>
            <w:r w:rsidR="00E73112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uk-UA"/>
              </w:rPr>
              <w:t xml:space="preserve">    </w:t>
            </w: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та ін.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Міністерством освіти і науки, України листом від 23.</w:t>
            </w: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05.2017 року №1/11-4988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lastRenderedPageBreak/>
              <w:t xml:space="preserve">Освітня програма «Впевнений старт» для дітей 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старшого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 дошкільного віку.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Н.В.Гавриш,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Т.В.Панасюк,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Т.О.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П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іроженко, О.С.Рогозянський,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О.Ю.Хартман, А.С.Шевчук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За заг. наук. ред. Т.О.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П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іроженко.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Міністерством освіти і н</w:t>
            </w:r>
            <w:r w:rsidR="00BF6987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ауки, України листом від 01.08.</w:t>
            </w: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2017 року №1/11-7684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</w:p>
        </w:tc>
      </w:tr>
      <w:tr w:rsidR="005941A5" w:rsidRPr="00077EE8" w:rsidTr="006558DA">
        <w:trPr>
          <w:jc w:val="center"/>
        </w:trPr>
        <w:tc>
          <w:tcPr>
            <w:tcW w:w="96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Парціальні освітні програми</w:t>
            </w:r>
            <w:bookmarkStart w:id="0" w:name="_GoBack"/>
            <w:bookmarkEnd w:id="0"/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«Казкова фізкультура», програма з фізичного виховання дітей раннього та дошкільного віку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Єфименко М.М.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Комісією з дошкільної педагогіки та психології Науково-методичної ради з питань освіти Міністерства освіти і науки України (лист ІІТЗО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від 11.06.2014 №14.1/12-Г-869)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«Україна - моя Батьківщина» програма національно-патріотичного виховання дітей дошкільного віку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Каплуновська О.М.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Комісією з дошкільної педагогіки та психології Науково-методичної ради з питань освіти Міністерства освіти і науки України (лист ІІТЗО від 25.03.2016 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№2.1/12-Г-85)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«Дитина у 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св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іті дорожнього руху» програма з формування основ безпечної поведінки дітей дошкільного віку під час дорожнього руху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58DA" w:rsidRDefault="006558DA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uk-UA"/>
              </w:rPr>
            </w:pP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Тимовський О.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Репік І.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Комісією з дошкільної педагогіки та психології Науково-методичної ради з питань освіти Міністерства освіти і науки України (лист ІІТЗО від 25.12.2014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№14.1/12-Г-1856)</w:t>
            </w:r>
          </w:p>
        </w:tc>
      </w:tr>
      <w:tr w:rsidR="005941A5" w:rsidRPr="00077EE8" w:rsidTr="006558DA">
        <w:trPr>
          <w:jc w:val="center"/>
        </w:trPr>
        <w:tc>
          <w:tcPr>
            <w:tcW w:w="3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Дошкільнятам-освіта для сталого розвитку</w:t>
            </w:r>
          </w:p>
        </w:tc>
        <w:tc>
          <w:tcPr>
            <w:tcW w:w="2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Парціальна програма 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для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 закладів дошкільної освіти</w:t>
            </w:r>
          </w:p>
        </w:tc>
        <w:tc>
          <w:tcPr>
            <w:tcW w:w="3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Комісією з дошкільної педагогіки та психології Науково-методичної ради з питань освіти Міністерства освіти і науки України (лист ІІТЗО від 12.02.2019 </w:t>
            </w: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lastRenderedPageBreak/>
              <w:t>№141/12-Г-255</w:t>
            </w:r>
            <w:proofErr w:type="gramEnd"/>
          </w:p>
        </w:tc>
      </w:tr>
    </w:tbl>
    <w:p w:rsidR="008A1DC4" w:rsidRDefault="008A1DC4" w:rsidP="005941A5">
      <w:pPr>
        <w:spacing w:after="15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uk-UA"/>
        </w:rPr>
      </w:pPr>
    </w:p>
    <w:p w:rsidR="008A1DC4" w:rsidRPr="008A1DC4" w:rsidRDefault="005941A5" w:rsidP="006558DA">
      <w:pPr>
        <w:spacing w:after="0" w:line="240" w:lineRule="auto"/>
        <w:ind w:firstLine="3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Розподіл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 xml:space="preserve"> занять </w:t>
      </w:r>
      <w:r w:rsidR="008A1DC4"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>у груп</w:t>
      </w:r>
      <w:r w:rsidR="008A1DC4" w:rsidRPr="008A1DC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ах</w:t>
      </w:r>
      <w:r w:rsidR="006558D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558DA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на тиждень</w:t>
      </w:r>
    </w:p>
    <w:p w:rsidR="005941A5" w:rsidRPr="00077EE8" w:rsidRDefault="008A1DC4" w:rsidP="006558DA">
      <w:pPr>
        <w:spacing w:after="0" w:line="240" w:lineRule="auto"/>
        <w:ind w:firstLine="315"/>
        <w:jc w:val="center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A1DC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Березь</w:t>
      </w:r>
      <w:r w:rsidR="005941A5"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>кого</w:t>
      </w:r>
      <w:r w:rsidRPr="008A1D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941A5"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CE5C7B"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>акладу дошкільної освіти на 20</w:t>
      </w:r>
      <w:r w:rsidR="00E7311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24</w:t>
      </w:r>
      <w:r w:rsidR="00CE5C7B" w:rsidRPr="008A1DC4">
        <w:rPr>
          <w:rFonts w:ascii="Times New Roman" w:eastAsia="Times New Roman" w:hAnsi="Times New Roman" w:cs="Times New Roman"/>
          <w:b/>
          <w:bCs/>
          <w:sz w:val="28"/>
          <w:szCs w:val="28"/>
        </w:rPr>
        <w:t>/202</w:t>
      </w:r>
      <w:r w:rsidR="00E7311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  <w:lang w:val="en-US"/>
        </w:rPr>
        <w:t> </w:t>
      </w:r>
      <w:r w:rsidR="005941A5" w:rsidRPr="00077EE8">
        <w:rPr>
          <w:rFonts w:ascii="Times New Roman" w:eastAsia="Times New Roman" w:hAnsi="Times New Roman" w:cs="Times New Roman"/>
          <w:b/>
          <w:bCs/>
          <w:color w:val="001533"/>
          <w:sz w:val="28"/>
          <w:szCs w:val="28"/>
        </w:rPr>
        <w:t>навчальний рік</w:t>
      </w:r>
    </w:p>
    <w:tbl>
      <w:tblPr>
        <w:tblW w:w="996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34"/>
        <w:gridCol w:w="1832"/>
        <w:gridCol w:w="1843"/>
        <w:gridCol w:w="2444"/>
        <w:gridCol w:w="7"/>
      </w:tblGrid>
      <w:tr w:rsidR="005941A5" w:rsidRPr="00077EE8" w:rsidTr="006558DA">
        <w:trPr>
          <w:trHeight w:val="390"/>
          <w:jc w:val="center"/>
        </w:trPr>
        <w:tc>
          <w:tcPr>
            <w:tcW w:w="38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Види діяльності за освітніми лініями</w:t>
            </w:r>
          </w:p>
        </w:tc>
        <w:tc>
          <w:tcPr>
            <w:tcW w:w="6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Кількість занять на тиждень за віковими 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п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ідгрупами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CE5C7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молодша (від 3 до 4 років)</w:t>
            </w:r>
          </w:p>
          <w:p w:rsidR="005941A5" w:rsidRPr="00077EE8" w:rsidRDefault="005941A5" w:rsidP="00CE5C7B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CE5C7B">
            <w:pPr>
              <w:spacing w:after="15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середня (від 4 до 5 років)</w:t>
            </w:r>
          </w:p>
          <w:p w:rsidR="005941A5" w:rsidRPr="00077EE8" w:rsidRDefault="005941A5" w:rsidP="00CE5C7B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CE5C7B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старша (від 5 до 6 років)</w:t>
            </w:r>
          </w:p>
          <w:p w:rsidR="005941A5" w:rsidRPr="00077EE8" w:rsidRDefault="005941A5" w:rsidP="00CE5C7B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Ознайомлення із соціумом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Ознайомлення з природним довкіллям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Художньо-продуктивна діяльність (музична, образотворча, театральна тощо)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5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5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Сенсорний розвиток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-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-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Логіко-математичний розвиток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Розвиток мовлення і культура мовленнєвого спілкування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Здоров’я та фізичний розвиток*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3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>Загальна кількість занять на тиждень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12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15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>Додаткові освітні послуги на вибі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>р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 xml:space="preserve"> батьків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AD6497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AD6497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 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5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>Максимальна кількість занять на тиждень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12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20</w:t>
            </w:r>
          </w:p>
        </w:tc>
      </w:tr>
      <w:tr w:rsidR="005941A5" w:rsidRPr="00077EE8" w:rsidTr="006558DA">
        <w:trPr>
          <w:gridAfter w:val="1"/>
          <w:wAfter w:w="7" w:type="dxa"/>
          <w:jc w:val="center"/>
        </w:trPr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Максимально допустиме навчальне навантаження на тиждень на дитину (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в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 xml:space="preserve"> </w:t>
            </w:r>
            <w:proofErr w:type="gramStart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астроном</w:t>
            </w:r>
            <w:proofErr w:type="gramEnd"/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</w:rPr>
              <w:t>ічних годинах)</w:t>
            </w:r>
            <w:r w:rsidRPr="00077EE8">
              <w:rPr>
                <w:rFonts w:ascii="Times New Roman" w:eastAsia="Times New Roman" w:hAnsi="Times New Roman" w:cs="Times New Roman"/>
                <w:b/>
                <w:bCs/>
                <w:color w:val="001533"/>
                <w:sz w:val="28"/>
                <w:szCs w:val="28"/>
              </w:rPr>
              <w:t>**</w:t>
            </w:r>
          </w:p>
        </w:tc>
        <w:tc>
          <w:tcPr>
            <w:tcW w:w="1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2,7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4,0</w:t>
            </w:r>
          </w:p>
        </w:tc>
        <w:tc>
          <w:tcPr>
            <w:tcW w:w="2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941A5" w:rsidRPr="00077EE8" w:rsidRDefault="005941A5" w:rsidP="006558DA">
            <w:pPr>
              <w:spacing w:after="15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</w:pPr>
            <w:r w:rsidRPr="00077EE8">
              <w:rPr>
                <w:rFonts w:ascii="Times New Roman" w:eastAsia="Times New Roman" w:hAnsi="Times New Roman" w:cs="Times New Roman"/>
                <w:color w:val="001533"/>
                <w:sz w:val="28"/>
                <w:szCs w:val="28"/>
                <w:lang w:val="en-US"/>
              </w:rPr>
              <w:t>8,3</w:t>
            </w:r>
          </w:p>
        </w:tc>
      </w:tr>
    </w:tbl>
    <w:p w:rsidR="005941A5" w:rsidRPr="00077EE8" w:rsidRDefault="005941A5" w:rsidP="005941A5">
      <w:pPr>
        <w:spacing w:after="0" w:line="240" w:lineRule="auto"/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</w:rPr>
        <w:t xml:space="preserve"> </w:t>
      </w: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</w:t>
      </w:r>
    </w:p>
    <w:p w:rsidR="005941A5" w:rsidRPr="00973312" w:rsidRDefault="005941A5" w:rsidP="005941A5">
      <w:pPr>
        <w:spacing w:after="0" w:line="240" w:lineRule="auto"/>
        <w:rPr>
          <w:rFonts w:ascii="Times New Roman" w:eastAsia="Times New Roman" w:hAnsi="Times New Roman" w:cs="Times New Roman"/>
          <w:color w:val="001533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color w:val="001533"/>
          <w:sz w:val="28"/>
          <w:szCs w:val="28"/>
          <w:lang w:val="en-US"/>
        </w:rPr>
        <w:t>  </w:t>
      </w: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освітньому процесі враховано використання інноваційних педагогічних технологій, а саме:</w:t>
      </w: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Технологія гри з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іском, піскоанімація;</w:t>
      </w: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- Кольоротерапія;</w:t>
      </w: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lastRenderedPageBreak/>
        <w:t>- Казкотерапія;</w:t>
      </w: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- Музи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отерапія.</w:t>
      </w: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41A5" w:rsidRPr="00077EE8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Планування роботи з батькам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C7B">
        <w:rPr>
          <w:rFonts w:ascii="Times New Roman" w:eastAsia="Times New Roman" w:hAnsi="Times New Roman" w:cs="Times New Roman"/>
          <w:sz w:val="28"/>
          <w:szCs w:val="28"/>
        </w:rPr>
        <w:t>Протягом 202</w:t>
      </w:r>
      <w:r w:rsidR="00E73112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E5C7B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73112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н.р. в закладі діє перспективний план роботи з батьками, для батьків вихованців 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ізновікової групи. План розглядається на педагогічній раді як додаток до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ічного плану та схвалюється до використання. Планом визначено форми роботи з батьками згідно з планом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CE5C7B">
        <w:rPr>
          <w:rFonts w:ascii="Times New Roman" w:eastAsia="Times New Roman" w:hAnsi="Times New Roman" w:cs="Times New Roman"/>
          <w:sz w:val="28"/>
          <w:szCs w:val="28"/>
        </w:rPr>
        <w:t xml:space="preserve"> роботи ЗДО на 202</w:t>
      </w:r>
      <w:r w:rsidR="00E73112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E5C7B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73112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навчальний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ік. 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Щомісяця у перспективному плані роботи з дітьми вихователі зазначають форми роботи з батьками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на вказаний місяць відповідно до складаного плану на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ік у відповідній графі. Таким чином плануючи роботу з батьками вихователі здійснюють її систематично та у повному обсязі.</w:t>
      </w:r>
    </w:p>
    <w:p w:rsidR="005941A5" w:rsidRPr="00D56C12" w:rsidRDefault="005941A5" w:rsidP="005941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Pr="002963F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Розвивальне середовище З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Потужним чинником дитячого розвитку є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іокультурне оточення. Кожна дитина у своєму розвитку зазнає безсумнівний вплив сі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’ї, її побуту, культурних уподобань, форми зайнятості старших і змісту сімейних дозвіл.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Плосківського ЗДО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велика увага звертається на організацію роботи з батьками вихованці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у розрізі вивчення їх національної приналежності, культурних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вподобань, залучення 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спільного дозвілля з дітьми в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, надання практичних порад щодо розвитку та виховання дітей тощо.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 педагоги, які працюють з дітьми, розмовляють українською мовою, володіють знанням про культурну ауру рідного краю, міста, що дає свій відбиток на спілкування з дітьми, організацію освітньої діяльності.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Запланована робота по взаємодії 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з іншими </w:t>
      </w:r>
      <w:r>
        <w:rPr>
          <w:rFonts w:ascii="Times New Roman" w:eastAsia="Times New Roman" w:hAnsi="Times New Roman" w:cs="Times New Roman"/>
          <w:sz w:val="28"/>
          <w:szCs w:val="28"/>
        </w:rPr>
        <w:t>навчальними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закладами: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CE5C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Березька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5C7B">
        <w:rPr>
          <w:rFonts w:ascii="Times New Roman" w:eastAsia="Times New Roman" w:hAnsi="Times New Roman" w:cs="Times New Roman"/>
          <w:sz w:val="28"/>
          <w:szCs w:val="28"/>
          <w:lang w:val="uk-UA"/>
        </w:rPr>
        <w:t>гімназія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як забезпечення наступності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дошкільною та початковою ланками освіти;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сіль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ська бібліотека</w:t>
      </w:r>
      <w:r>
        <w:rPr>
          <w:rFonts w:ascii="Times New Roman" w:eastAsia="Times New Roman" w:hAnsi="Times New Roman" w:cs="Times New Roman"/>
          <w:sz w:val="28"/>
          <w:szCs w:val="28"/>
        </w:rPr>
        <w:t>, місцевий будинок культури,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тощо – ознайомлення з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іумом.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етно-розвивальне середовище в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відповідає вимогам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вимогам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. Створення сприятливого для розвитку оточення в закладі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включає 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себе розумну і красиву організацію простору і його елементів: дитячі іграшки, дитячі меблі, дитячі книжки, дитячі малюнки тощо. Дітям доступні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 функціональні елементи простору закладу, що спонукає їх до активної предметно-практичної діяльності, прояву творчості, креативності. В групових кімнатах простір поділено на окремі осередки, які пов’язані між собою. Наповнення осередкі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перед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початком навчального року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змінено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згідно з віковими особливостями дітей конкретної групи.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Пов’язано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це з тим, що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матеріали, складність та доступність їх утримання повинні відповідати сьогоднішнім закономірностям та особливостям розвитку дітей даного конкретного віку і врахувати ті особливості зон розвитку, які характерні знову ж таки сьогодні кожній окремій дитині.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Компоненти розвиваю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чого предметного середовища в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включають не тільки групов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приміщення, а й інший функціональний простір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–п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рогулянкові майданчики, інші структурні компоненти (поляна казок, куточок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космосу).</w:t>
      </w:r>
    </w:p>
    <w:p w:rsidR="00CE5C7B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77EE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 </w:t>
      </w:r>
    </w:p>
    <w:p w:rsidR="005941A5" w:rsidRPr="00CE5C7B" w:rsidRDefault="005941A5" w:rsidP="00CE5C7B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ПОРТРЕТ ВИПУСКНИКА</w:t>
      </w:r>
    </w:p>
    <w:p w:rsidR="005941A5" w:rsidRPr="00E73112" w:rsidRDefault="005941A5" w:rsidP="005941A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Психологічний розвиток: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має зрілі мозкові структури та функції;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характерною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є відносно стабільність та рухливість нервової системи;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проявляє достатню рухову активність;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проявляє умі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ість рук, практичну вправність;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здоровий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, не має хронічних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хвороб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володіє основними гігієнічними навичками;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знає свою статеву належність, усвідомлює її незмінність, розуміє, чим відрізняється від представників протилежної статі;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володіє основами безпеки життєдіяльності;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працездатна, утомлюється лише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ісля чималого навантаження;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користується як провідною правою/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івою рукою;</w:t>
      </w:r>
    </w:p>
    <w:p w:rsidR="005941A5" w:rsidRPr="00077EE8" w:rsidRDefault="005941A5" w:rsidP="005941A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не заїкається і не має інших невротичних проявів.</w:t>
      </w:r>
    </w:p>
    <w:p w:rsidR="005941A5" w:rsidRPr="00077EE8" w:rsidRDefault="005941A5" w:rsidP="005941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</w:p>
    <w:p w:rsidR="005941A5" w:rsidRPr="00E73112" w:rsidRDefault="005941A5" w:rsidP="005941A5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Інтелектуальний розвиток: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володіє елементарною системою знань про основні предмети і явища навколишнього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іту та саму себе, а також деякими простими поняттями;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уміє концентрувати увагу, виконує вимоги за інструкцією дорослого;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диференційовано сприймає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ізноманітну інформацію (візуальну, аудіальну, тактильну);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здійснює елементарні операції аналізу, синтезу, порівняння, узагальнення, класифікації;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усвідомлює основні зв’язки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явищами;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має розвинене логічне запам’ятовування – добре запам’ятовує і відтворю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є;</w:t>
      </w:r>
      <w:proofErr w:type="gramEnd"/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встановлює логічну послідовність дій;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відтворює зразок на вимогу;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робить припущення, висуває гіпотези, виявляє елементи креативності;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розрізняє звуки мовлення, зіставляє їх з буквами, синтезує звуки у слова; знаходить потрібні слова для вираження думки, використовує складні речення;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диференціює числа,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додає і 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іднімає у межах 10, визначає найпростіші зміни цифрових рядів;</w:t>
      </w:r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розрізняє реальне й уявне, зовнішнє і внутрішн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є;</w:t>
      </w:r>
      <w:proofErr w:type="gramEnd"/>
    </w:p>
    <w:p w:rsidR="005941A5" w:rsidRPr="00077EE8" w:rsidRDefault="005941A5" w:rsidP="005941A5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знає деякі основи початкових наукових знань.</w:t>
      </w:r>
    </w:p>
    <w:p w:rsidR="005941A5" w:rsidRPr="00077EE8" w:rsidRDefault="005941A5" w:rsidP="005941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</w:p>
    <w:p w:rsidR="005941A5" w:rsidRPr="00B229CF" w:rsidRDefault="005941A5" w:rsidP="005941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29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Мотиваційний розвиток: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хоче йти до школи;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вирізняється високою допитливістю – розвинена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ізнавальна мотивація;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може поступитися «хочу» заради «необхідно», відмовитися від бажаного на користь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іально важливого;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має сформовану мотивацію досягнення, прагне досягти успіху;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ідомо й відповідально ставиться до майбутнього шкільного життя;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зацікавлено ставиться до спілкування з новими дорослими та однолітками;</w:t>
      </w:r>
    </w:p>
    <w:p w:rsidR="005941A5" w:rsidRPr="00077EE8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іально прийнятий спосіб само реалізується, самостверджується;</w:t>
      </w:r>
    </w:p>
    <w:p w:rsidR="005941A5" w:rsidRPr="00CE5C7B" w:rsidRDefault="005941A5" w:rsidP="005941A5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має сформовану первинну систему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матер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іальних і духовних потреб.</w:t>
      </w:r>
    </w:p>
    <w:p w:rsidR="00CE5C7B" w:rsidRPr="00077EE8" w:rsidRDefault="00CE5C7B" w:rsidP="00CE5C7B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41A5" w:rsidRPr="00B229CF" w:rsidRDefault="005941A5" w:rsidP="00E7311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B229C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Емоційний розвиток:</w:t>
      </w:r>
    </w:p>
    <w:p w:rsidR="005941A5" w:rsidRPr="00077EE8" w:rsidRDefault="005941A5" w:rsidP="00E73112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переживає глибоко, виражає почуття щиро, яскраво;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сприйнятлива, диференціює емоційно-смисловий характер зовнішніх впливів, чутлива до нього;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знає основні емоції, особливості їх вираження мі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ікою, жестами, діями, тональністю голосу;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адекватно виражає свої ставлення, настрій, стан;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утримується від імпульсивних реакцій, негативних емоцій;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чутлива до значущих людей, виявляє чуйність, намагається бути суголосною стану та настрою інших;</w:t>
      </w:r>
    </w:p>
    <w:p w:rsidR="005941A5" w:rsidRPr="00077EE8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оптимістично ставиться до проблем і складностей, має сформоване почуття гумору;</w:t>
      </w:r>
    </w:p>
    <w:p w:rsidR="005941A5" w:rsidRPr="00CE5C7B" w:rsidRDefault="005941A5" w:rsidP="005941A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володіє елементарною емоційною культурою, самовиражається у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іально-прийнятий спосіб.</w:t>
      </w:r>
    </w:p>
    <w:p w:rsidR="00CE5C7B" w:rsidRPr="00077EE8" w:rsidRDefault="00CE5C7B" w:rsidP="00CE5C7B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41A5" w:rsidRPr="00B229CF" w:rsidRDefault="005941A5" w:rsidP="00E7311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B229C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Розвиток вольової сфери:</w:t>
      </w:r>
    </w:p>
    <w:p w:rsidR="005941A5" w:rsidRPr="00077EE8" w:rsidRDefault="005941A5" w:rsidP="00E73112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свідомо приймає та утримує мету, діє цілеспрямовано;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концентрує увагу на завданні, певний час не відволікається;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мобілізує себе на розв’язання завдань;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розраховує на власні сили, розмірковує і поводиться самостійно;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звертається по допомогу лише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разі об’єктивної необхідності;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конструктивно розв’язує проблеми, долає труднощі;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доводить розпочате до кінця;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може відстояти власну думку;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визнає свої помилки;</w:t>
      </w:r>
    </w:p>
    <w:p w:rsidR="005941A5" w:rsidRPr="00077EE8" w:rsidRDefault="005941A5" w:rsidP="005941A5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дотримується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своїх обіцянок.</w:t>
      </w:r>
    </w:p>
    <w:p w:rsidR="005941A5" w:rsidRPr="00077EE8" w:rsidRDefault="005941A5" w:rsidP="005941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</w:p>
    <w:p w:rsidR="005941A5" w:rsidRPr="00E73112" w:rsidRDefault="005941A5" w:rsidP="005941A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29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Соціальний розвиток: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приймає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іальний статус школяра, усвідомлює його важливість;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відкрита контактам, комунікабельна;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прихильно, доброзичливо ставиться до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ідних, знайомих, товаришів;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уміє налагоджувати взаємодію, працювати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команді;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узгоджує індивідуальні інтереси з груповими;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реалізує основні моральні принципи, прагне дотримуватися в поведінці та діяльності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іальних норм і правил;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намагається уникати конфлікті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, дружелюбно розв’язує спірні питання, може дійти згоди, домовитися;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орієнтується у поведінці на вимогу дорослого та на совість як внутрішню етичну інстанцію;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усвідомлює межі схвалювальної 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іально неприйнятої поведінки;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має більш-менш адекватну самооцінку;</w:t>
      </w:r>
    </w:p>
    <w:p w:rsidR="005941A5" w:rsidRPr="00077EE8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поважає себе та інших;</w:t>
      </w:r>
    </w:p>
    <w:p w:rsidR="005941A5" w:rsidRDefault="005941A5" w:rsidP="005941A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має сформований абрис дитячого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св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ітогляду, елементарну систему ставлень.</w:t>
      </w:r>
    </w:p>
    <w:p w:rsidR="005941A5" w:rsidRPr="005941A5" w:rsidRDefault="005941A5" w:rsidP="005941A5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</w:rPr>
      </w:pPr>
    </w:p>
    <w:p w:rsidR="005941A5" w:rsidRPr="00077EE8" w:rsidRDefault="005941A5" w:rsidP="005941A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             </w:t>
      </w:r>
      <w:r w:rsidRPr="00077E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Основні показники реалізації освітньої програми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Виконання освітньої програми дасть змогу: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удосконалити організацію освітнього процесу в закладі з метою 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 забезпечення ефективної реалізації завдань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державного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стандарту;</w:t>
      </w:r>
    </w:p>
    <w:p w:rsidR="005941A5" w:rsidRPr="00442FFC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gramEnd"/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дітей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дошкільного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віку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мотивації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навчальної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саморозвитку</w:t>
      </w:r>
      <w:r w:rsidRPr="00442FFC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створити умови для якісного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іально-емоційного розвитку дитини дошкільного віку як запоруки 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>успішної самореалізації на наступному етапі життя в початковій ланці школи;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забезпечити компетентнісний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ідхід до навчально-виховного процесу;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— забезпечити збереження психічного здоров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`я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дітей раннього дитинства;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— задовольнити освітньо-культурні потреби здобувачів освіти;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удосконалити систему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ідвищення професійної майстерності педагогів,</w:t>
      </w:r>
      <w:r w:rsidRPr="00077EE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 надаючи пріоритет самоосвіті;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>— упровадження в освітню практику сучасних інформаційних і комунікаційних технологій;</w:t>
      </w:r>
    </w:p>
    <w:p w:rsidR="005941A5" w:rsidRPr="00077EE8" w:rsidRDefault="005941A5" w:rsidP="005941A5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77EE8">
        <w:rPr>
          <w:rFonts w:ascii="Times New Roman" w:eastAsia="Times New Roman" w:hAnsi="Times New Roman" w:cs="Times New Roman"/>
          <w:sz w:val="28"/>
          <w:szCs w:val="28"/>
        </w:rPr>
        <w:t xml:space="preserve">— упровадження ефективних технологій співпраці з батьками в практиці </w:t>
      </w:r>
      <w:proofErr w:type="gramStart"/>
      <w:r w:rsidRPr="00077EE8">
        <w:rPr>
          <w:rFonts w:ascii="Times New Roman" w:eastAsia="Times New Roman" w:hAnsi="Times New Roman" w:cs="Times New Roman"/>
          <w:sz w:val="28"/>
          <w:szCs w:val="28"/>
        </w:rPr>
        <w:t>психолого-педагог</w:t>
      </w:r>
      <w:proofErr w:type="gramEnd"/>
      <w:r w:rsidRPr="00077EE8">
        <w:rPr>
          <w:rFonts w:ascii="Times New Roman" w:eastAsia="Times New Roman" w:hAnsi="Times New Roman" w:cs="Times New Roman"/>
          <w:sz w:val="28"/>
          <w:szCs w:val="28"/>
        </w:rPr>
        <w:t>ічного партнерства.</w:t>
      </w:r>
    </w:p>
    <w:p w:rsidR="005941A5" w:rsidRPr="00077EE8" w:rsidRDefault="005941A5" w:rsidP="005941A5">
      <w:pPr>
        <w:rPr>
          <w:rFonts w:ascii="Times New Roman" w:hAnsi="Times New Roman" w:cs="Times New Roman"/>
          <w:sz w:val="28"/>
          <w:szCs w:val="28"/>
        </w:rPr>
      </w:pPr>
    </w:p>
    <w:p w:rsidR="005941A5" w:rsidRPr="005941A5" w:rsidRDefault="005941A5">
      <w:pPr>
        <w:rPr>
          <w:rFonts w:ascii="Times New Roman" w:hAnsi="Times New Roman" w:cs="Times New Roman"/>
          <w:sz w:val="28"/>
        </w:rPr>
      </w:pPr>
    </w:p>
    <w:sectPr w:rsidR="005941A5" w:rsidRPr="005941A5" w:rsidSect="00367D4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D7C" w:rsidRDefault="00717D7C" w:rsidP="00CE68F2">
      <w:pPr>
        <w:spacing w:after="0" w:line="240" w:lineRule="auto"/>
      </w:pPr>
      <w:r>
        <w:separator/>
      </w:r>
    </w:p>
  </w:endnote>
  <w:endnote w:type="continuationSeparator" w:id="0">
    <w:p w:rsidR="00717D7C" w:rsidRDefault="00717D7C" w:rsidP="00CE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D7C" w:rsidRDefault="00717D7C" w:rsidP="00CE68F2">
      <w:pPr>
        <w:spacing w:after="0" w:line="240" w:lineRule="auto"/>
      </w:pPr>
      <w:r>
        <w:separator/>
      </w:r>
    </w:p>
  </w:footnote>
  <w:footnote w:type="continuationSeparator" w:id="0">
    <w:p w:rsidR="00717D7C" w:rsidRDefault="00717D7C" w:rsidP="00CE6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FFC" w:rsidRDefault="00442FF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901"/>
    <w:multiLevelType w:val="multilevel"/>
    <w:tmpl w:val="4C1C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8D4804"/>
    <w:multiLevelType w:val="multilevel"/>
    <w:tmpl w:val="2CAC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FC0036"/>
    <w:multiLevelType w:val="multilevel"/>
    <w:tmpl w:val="82F4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EC1C79"/>
    <w:multiLevelType w:val="multilevel"/>
    <w:tmpl w:val="148EC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314899"/>
    <w:multiLevelType w:val="multilevel"/>
    <w:tmpl w:val="8D1A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725F6E"/>
    <w:multiLevelType w:val="multilevel"/>
    <w:tmpl w:val="B318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153A1C"/>
    <w:multiLevelType w:val="multilevel"/>
    <w:tmpl w:val="EB10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B0476B"/>
    <w:multiLevelType w:val="multilevel"/>
    <w:tmpl w:val="45BC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800B95"/>
    <w:multiLevelType w:val="multilevel"/>
    <w:tmpl w:val="264EF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1A5"/>
    <w:rsid w:val="001E2A14"/>
    <w:rsid w:val="0023108A"/>
    <w:rsid w:val="00367D4B"/>
    <w:rsid w:val="003D3500"/>
    <w:rsid w:val="003F2FA0"/>
    <w:rsid w:val="00442FFC"/>
    <w:rsid w:val="004A7420"/>
    <w:rsid w:val="004B44AB"/>
    <w:rsid w:val="005941A5"/>
    <w:rsid w:val="0065386D"/>
    <w:rsid w:val="006558DA"/>
    <w:rsid w:val="00660A49"/>
    <w:rsid w:val="006B1647"/>
    <w:rsid w:val="00717D7C"/>
    <w:rsid w:val="007A7DC0"/>
    <w:rsid w:val="00867E40"/>
    <w:rsid w:val="008A1DC4"/>
    <w:rsid w:val="008B546D"/>
    <w:rsid w:val="008F39F8"/>
    <w:rsid w:val="00A97DD8"/>
    <w:rsid w:val="00BA26DE"/>
    <w:rsid w:val="00BF6987"/>
    <w:rsid w:val="00C21C22"/>
    <w:rsid w:val="00CB057D"/>
    <w:rsid w:val="00CB7249"/>
    <w:rsid w:val="00CE5C7B"/>
    <w:rsid w:val="00CE68F2"/>
    <w:rsid w:val="00DB1776"/>
    <w:rsid w:val="00E4582F"/>
    <w:rsid w:val="00E73112"/>
    <w:rsid w:val="00F71196"/>
    <w:rsid w:val="00F86926"/>
    <w:rsid w:val="00F9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A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1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0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A49"/>
    <w:rPr>
      <w:rFonts w:ascii="Tahoma" w:hAnsi="Tahoma" w:cs="Tahoma"/>
      <w:sz w:val="16"/>
      <w:szCs w:val="16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CE68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68F2"/>
    <w:rPr>
      <w:lang w:val="ru-RU"/>
    </w:rPr>
  </w:style>
  <w:style w:type="paragraph" w:styleId="a8">
    <w:name w:val="footer"/>
    <w:basedOn w:val="a"/>
    <w:link w:val="a9"/>
    <w:uiPriority w:val="99"/>
    <w:unhideWhenUsed/>
    <w:rsid w:val="00CE68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68F2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vdnz.mcfr.ua/npd-doc.aspx?npmid=94&amp;npid=41561" TargetMode="External"/><Relationship Id="rId13" Type="http://schemas.openxmlformats.org/officeDocument/2006/relationships/hyperlink" Target="https://ezavdnz.mcfr.ua/npd-doc.aspx?npmid=94&amp;npid=18670" TargetMode="External"/><Relationship Id="rId18" Type="http://schemas.openxmlformats.org/officeDocument/2006/relationships/hyperlink" Target="https://ezavdnz.mcfr.ua/npd-doc.aspx?npmid=94&amp;npid=43568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ezavdnz.mcfr.ua/npd-doc.aspx?npmid=94&amp;npid=19508" TargetMode="External"/><Relationship Id="rId17" Type="http://schemas.openxmlformats.org/officeDocument/2006/relationships/hyperlink" Target="https://ezavdnz.mcfr.ua/npd-doc.aspx?npmid=94&amp;npid=40543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ezavdnz.mcfr.ua/npd-doc.aspx?npmid=94&amp;npid=33491" TargetMode="External"/><Relationship Id="rId20" Type="http://schemas.openxmlformats.org/officeDocument/2006/relationships/hyperlink" Target="http://mon.gov.ua/activity/education/doshkilna/norm-baz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zavdnz.mcfr.ua/npd-doc.aspx?npmid=94&amp;npid=19599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zavdnz.mcfr.ua/npd-doc.aspx?npmid=94&amp;npid=33566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ezavdnz.mcfr.ua/npd-doc.aspx?npmid=94&amp;npid=19576" TargetMode="External"/><Relationship Id="rId19" Type="http://schemas.openxmlformats.org/officeDocument/2006/relationships/hyperlink" Target="https://ezavdnz.mcfr.ua/npd-doc.aspx?npmid=94&amp;npid=505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zavdnz.mcfr.ua/npd-doc.aspx?npmid=94&amp;npid=49642" TargetMode="External"/><Relationship Id="rId14" Type="http://schemas.openxmlformats.org/officeDocument/2006/relationships/hyperlink" Target="https://ezavdnz.mcfr.ua/npd-doc.aspx?npmid=94&amp;npid=33565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16809</Words>
  <Characters>9582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2024-09-09T07:38:00Z</cp:lastPrinted>
  <dcterms:created xsi:type="dcterms:W3CDTF">2023-09-26T11:11:00Z</dcterms:created>
  <dcterms:modified xsi:type="dcterms:W3CDTF">2024-10-07T09:31:00Z</dcterms:modified>
</cp:coreProperties>
</file>